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861050">
      <w:pPr>
        <w:spacing w:after="240"/>
        <w:jc w:val="left"/>
        <w:rPr>
          <w:rFonts w:hint="default" w:ascii="宋体" w:hAnsi="宋体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附件9</w:t>
      </w:r>
    </w:p>
    <w:p w14:paraId="4DE5BED6">
      <w:pPr>
        <w:jc w:val="center"/>
        <w:rPr>
          <w:rFonts w:ascii="黑体" w:hAnsi="黑体" w:eastAsia="黑体"/>
          <w:sz w:val="36"/>
          <w:szCs w:val="36"/>
        </w:rPr>
      </w:pPr>
      <w:bookmarkStart w:id="0" w:name="_GoBack"/>
      <w:r>
        <w:rPr>
          <w:rFonts w:hint="eastAsia" w:ascii="黑体" w:hAnsi="黑体" w:eastAsia="黑体"/>
          <w:sz w:val="36"/>
          <w:szCs w:val="36"/>
          <w:lang w:val="en-US" w:eastAsia="zh-CN"/>
        </w:rPr>
        <w:t>学院</w:t>
      </w:r>
      <w:r>
        <w:rPr>
          <w:rFonts w:hint="eastAsia" w:ascii="黑体" w:hAnsi="黑体" w:eastAsia="黑体"/>
          <w:sz w:val="36"/>
          <w:szCs w:val="36"/>
        </w:rPr>
        <w:t>推免工作相关人员亲属或利益关系报备登记表</w:t>
      </w:r>
      <w:bookmarkEnd w:id="0"/>
    </w:p>
    <w:p w14:paraId="5B454B72">
      <w:pPr>
        <w:numPr>
          <w:ilvl w:val="0"/>
          <w:numId w:val="0"/>
        </w:numPr>
        <w:spacing w:after="78" w:afterLines="25"/>
        <w:jc w:val="both"/>
        <w:rPr>
          <w:rFonts w:hint="eastAsia" w:ascii="黑体" w:hAnsi="黑体" w:eastAsia="黑体"/>
          <w:sz w:val="36"/>
          <w:szCs w:val="36"/>
        </w:rPr>
      </w:pPr>
    </w:p>
    <w:p w14:paraId="4845828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exact"/>
        <w:jc w:val="both"/>
        <w:textAlignment w:val="baseline"/>
        <w:rPr>
          <w:rFonts w:hint="eastAsia" w:ascii="黑体" w:hAnsi="黑体" w:eastAsia="黑体"/>
          <w:sz w:val="36"/>
          <w:szCs w:val="36"/>
        </w:rPr>
      </w:pPr>
    </w:p>
    <w:tbl>
      <w:tblPr>
        <w:tblStyle w:val="3"/>
        <w:tblW w:w="9472" w:type="dxa"/>
        <w:tblInd w:w="-2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1500"/>
        <w:gridCol w:w="1732"/>
        <w:gridCol w:w="1335"/>
        <w:gridCol w:w="1425"/>
        <w:gridCol w:w="1950"/>
      </w:tblGrid>
      <w:tr w14:paraId="267BF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4762" w:type="dxa"/>
            <w:gridSpan w:val="3"/>
            <w:noWrap w:val="0"/>
            <w:vAlign w:val="center"/>
          </w:tcPr>
          <w:p w14:paraId="58B27BB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工作人员回避情况</w:t>
            </w:r>
          </w:p>
        </w:tc>
        <w:tc>
          <w:tcPr>
            <w:tcW w:w="4710" w:type="dxa"/>
            <w:gridSpan w:val="3"/>
            <w:noWrap w:val="0"/>
            <w:vAlign w:val="center"/>
          </w:tcPr>
          <w:p w14:paraId="4F07DA1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工作人员报备情况</w:t>
            </w:r>
          </w:p>
        </w:tc>
      </w:tr>
      <w:tr w14:paraId="15053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0" w:type="dxa"/>
            <w:noWrap w:val="0"/>
            <w:vAlign w:val="center"/>
          </w:tcPr>
          <w:p w14:paraId="764ECB8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工作人员</w:t>
            </w:r>
          </w:p>
          <w:p w14:paraId="777CE4B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500" w:type="dxa"/>
            <w:noWrap w:val="0"/>
            <w:vAlign w:val="center"/>
          </w:tcPr>
          <w:p w14:paraId="090F70B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推免工作</w:t>
            </w:r>
          </w:p>
          <w:p w14:paraId="3BE0D29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岗位</w:t>
            </w:r>
          </w:p>
        </w:tc>
        <w:tc>
          <w:tcPr>
            <w:tcW w:w="1732" w:type="dxa"/>
            <w:noWrap w:val="0"/>
            <w:vAlign w:val="center"/>
          </w:tcPr>
          <w:p w14:paraId="07F5340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涉及直系亲属（学生）姓名</w:t>
            </w:r>
          </w:p>
        </w:tc>
        <w:tc>
          <w:tcPr>
            <w:tcW w:w="1335" w:type="dxa"/>
            <w:noWrap w:val="0"/>
            <w:vAlign w:val="center"/>
          </w:tcPr>
          <w:p w14:paraId="14D11D0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工作人员</w:t>
            </w:r>
          </w:p>
          <w:p w14:paraId="785D1FC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425" w:type="dxa"/>
            <w:noWrap w:val="0"/>
            <w:vAlign w:val="center"/>
          </w:tcPr>
          <w:p w14:paraId="59B4E47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推免工作</w:t>
            </w:r>
          </w:p>
          <w:p w14:paraId="35EA142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岗位</w:t>
            </w:r>
          </w:p>
        </w:tc>
        <w:tc>
          <w:tcPr>
            <w:tcW w:w="1950" w:type="dxa"/>
            <w:noWrap w:val="0"/>
            <w:vAlign w:val="center"/>
          </w:tcPr>
          <w:p w14:paraId="4D5DA9F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涉及非直系亲属（学生）姓名</w:t>
            </w:r>
          </w:p>
        </w:tc>
      </w:tr>
      <w:tr w14:paraId="306F5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0" w:type="dxa"/>
            <w:noWrap w:val="0"/>
            <w:vAlign w:val="top"/>
          </w:tcPr>
          <w:p w14:paraId="65BDD2D1">
            <w:pPr>
              <w:numPr>
                <w:ilvl w:val="0"/>
                <w:numId w:val="0"/>
              </w:numPr>
              <w:spacing w:after="78" w:afterLines="25"/>
              <w:jc w:val="both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1500" w:type="dxa"/>
            <w:noWrap w:val="0"/>
            <w:vAlign w:val="top"/>
          </w:tcPr>
          <w:p w14:paraId="73B52925">
            <w:pPr>
              <w:numPr>
                <w:ilvl w:val="0"/>
                <w:numId w:val="0"/>
              </w:numPr>
              <w:spacing w:after="78" w:afterLines="25"/>
              <w:jc w:val="both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1732" w:type="dxa"/>
            <w:noWrap w:val="0"/>
            <w:vAlign w:val="top"/>
          </w:tcPr>
          <w:p w14:paraId="6D878C77">
            <w:pPr>
              <w:numPr>
                <w:ilvl w:val="0"/>
                <w:numId w:val="0"/>
              </w:numPr>
              <w:spacing w:after="78" w:afterLines="25"/>
              <w:jc w:val="both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1335" w:type="dxa"/>
            <w:noWrap w:val="0"/>
            <w:vAlign w:val="top"/>
          </w:tcPr>
          <w:p w14:paraId="542E801A">
            <w:pPr>
              <w:numPr>
                <w:ilvl w:val="0"/>
                <w:numId w:val="0"/>
              </w:numPr>
              <w:spacing w:after="78" w:afterLines="25"/>
              <w:jc w:val="both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1425" w:type="dxa"/>
            <w:noWrap w:val="0"/>
            <w:vAlign w:val="top"/>
          </w:tcPr>
          <w:p w14:paraId="73B164AE">
            <w:pPr>
              <w:numPr>
                <w:ilvl w:val="0"/>
                <w:numId w:val="0"/>
              </w:numPr>
              <w:spacing w:after="78" w:afterLines="25"/>
              <w:jc w:val="both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1950" w:type="dxa"/>
            <w:noWrap w:val="0"/>
            <w:vAlign w:val="top"/>
          </w:tcPr>
          <w:p w14:paraId="14382F11">
            <w:pPr>
              <w:numPr>
                <w:ilvl w:val="0"/>
                <w:numId w:val="0"/>
              </w:numPr>
              <w:spacing w:after="78" w:afterLines="25"/>
              <w:jc w:val="both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</w:tr>
      <w:tr w14:paraId="3CFD6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0" w:type="dxa"/>
            <w:noWrap w:val="0"/>
            <w:vAlign w:val="top"/>
          </w:tcPr>
          <w:p w14:paraId="4193C659">
            <w:pPr>
              <w:numPr>
                <w:ilvl w:val="0"/>
                <w:numId w:val="0"/>
              </w:numPr>
              <w:spacing w:after="78" w:afterLines="25"/>
              <w:jc w:val="both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1500" w:type="dxa"/>
            <w:noWrap w:val="0"/>
            <w:vAlign w:val="top"/>
          </w:tcPr>
          <w:p w14:paraId="3670E571">
            <w:pPr>
              <w:numPr>
                <w:ilvl w:val="0"/>
                <w:numId w:val="0"/>
              </w:numPr>
              <w:spacing w:after="78" w:afterLines="25"/>
              <w:jc w:val="both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1732" w:type="dxa"/>
            <w:noWrap w:val="0"/>
            <w:vAlign w:val="top"/>
          </w:tcPr>
          <w:p w14:paraId="7DDF2CAE">
            <w:pPr>
              <w:numPr>
                <w:ilvl w:val="0"/>
                <w:numId w:val="0"/>
              </w:numPr>
              <w:spacing w:after="78" w:afterLines="25"/>
              <w:jc w:val="both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1335" w:type="dxa"/>
            <w:noWrap w:val="0"/>
            <w:vAlign w:val="top"/>
          </w:tcPr>
          <w:p w14:paraId="7FEB3E59">
            <w:pPr>
              <w:numPr>
                <w:ilvl w:val="0"/>
                <w:numId w:val="0"/>
              </w:numPr>
              <w:spacing w:after="78" w:afterLines="25"/>
              <w:jc w:val="both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1425" w:type="dxa"/>
            <w:noWrap w:val="0"/>
            <w:vAlign w:val="top"/>
          </w:tcPr>
          <w:p w14:paraId="368E3C6C">
            <w:pPr>
              <w:numPr>
                <w:ilvl w:val="0"/>
                <w:numId w:val="0"/>
              </w:numPr>
              <w:spacing w:after="78" w:afterLines="25"/>
              <w:jc w:val="both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1950" w:type="dxa"/>
            <w:noWrap w:val="0"/>
            <w:vAlign w:val="top"/>
          </w:tcPr>
          <w:p w14:paraId="5BCD21FA">
            <w:pPr>
              <w:numPr>
                <w:ilvl w:val="0"/>
                <w:numId w:val="0"/>
              </w:numPr>
              <w:spacing w:after="78" w:afterLines="25"/>
              <w:jc w:val="both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</w:tr>
      <w:tr w14:paraId="21360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0" w:type="dxa"/>
            <w:noWrap w:val="0"/>
            <w:vAlign w:val="top"/>
          </w:tcPr>
          <w:p w14:paraId="06B7DBFC">
            <w:pPr>
              <w:numPr>
                <w:ilvl w:val="0"/>
                <w:numId w:val="0"/>
              </w:numPr>
              <w:spacing w:after="78" w:afterLines="25"/>
              <w:jc w:val="both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1500" w:type="dxa"/>
            <w:noWrap w:val="0"/>
            <w:vAlign w:val="top"/>
          </w:tcPr>
          <w:p w14:paraId="07E4A807">
            <w:pPr>
              <w:numPr>
                <w:ilvl w:val="0"/>
                <w:numId w:val="0"/>
              </w:numPr>
              <w:spacing w:after="78" w:afterLines="25"/>
              <w:jc w:val="both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1732" w:type="dxa"/>
            <w:noWrap w:val="0"/>
            <w:vAlign w:val="top"/>
          </w:tcPr>
          <w:p w14:paraId="6218CB11">
            <w:pPr>
              <w:numPr>
                <w:ilvl w:val="0"/>
                <w:numId w:val="0"/>
              </w:numPr>
              <w:spacing w:after="78" w:afterLines="25"/>
              <w:jc w:val="both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1335" w:type="dxa"/>
            <w:noWrap w:val="0"/>
            <w:vAlign w:val="top"/>
          </w:tcPr>
          <w:p w14:paraId="7296BED9">
            <w:pPr>
              <w:numPr>
                <w:ilvl w:val="0"/>
                <w:numId w:val="0"/>
              </w:numPr>
              <w:spacing w:after="78" w:afterLines="25"/>
              <w:jc w:val="both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1425" w:type="dxa"/>
            <w:noWrap w:val="0"/>
            <w:vAlign w:val="top"/>
          </w:tcPr>
          <w:p w14:paraId="1CA1C948">
            <w:pPr>
              <w:numPr>
                <w:ilvl w:val="0"/>
                <w:numId w:val="0"/>
              </w:numPr>
              <w:spacing w:after="78" w:afterLines="25"/>
              <w:jc w:val="both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1950" w:type="dxa"/>
            <w:noWrap w:val="0"/>
            <w:vAlign w:val="top"/>
          </w:tcPr>
          <w:p w14:paraId="462DDAAF">
            <w:pPr>
              <w:numPr>
                <w:ilvl w:val="0"/>
                <w:numId w:val="0"/>
              </w:numPr>
              <w:spacing w:after="78" w:afterLines="25"/>
              <w:jc w:val="both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</w:tr>
    </w:tbl>
    <w:p w14:paraId="50E01108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after="78" w:afterLines="25" w:line="240" w:lineRule="auto"/>
        <w:jc w:val="center"/>
        <w:textAlignment w:val="baseline"/>
        <w:rPr>
          <w:rFonts w:hint="eastAsia" w:ascii="黑体" w:hAnsi="黑体" w:eastAsia="黑体"/>
          <w:sz w:val="36"/>
          <w:szCs w:val="36"/>
        </w:rPr>
      </w:pPr>
    </w:p>
    <w:p w14:paraId="0D1CD7FF">
      <w:pPr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  <w:t>填表人：                      学院党委（总支）书记审核签字：</w:t>
      </w:r>
    </w:p>
    <w:p w14:paraId="1232A5B9">
      <w:pPr>
        <w:ind w:firstLine="720" w:firstLineChars="300"/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</w:p>
    <w:p w14:paraId="0A5993EF">
      <w:pPr>
        <w:ind w:firstLine="720" w:firstLineChars="300"/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</w:p>
    <w:p w14:paraId="46B33241">
      <w:pPr>
        <w:ind w:firstLine="720" w:firstLineChars="300"/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</w:p>
    <w:p w14:paraId="245321DA">
      <w:pPr>
        <w:ind w:firstLine="720" w:firstLineChars="300"/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</w:p>
    <w:p w14:paraId="58E925A6">
      <w:pPr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  <w:t xml:space="preserve">学院公章：                                         2026年9月     日 </w:t>
      </w:r>
    </w:p>
    <w:p w14:paraId="3305F9AB">
      <w:pPr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</w:p>
    <w:p w14:paraId="72DE055C">
      <w:pPr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</w:p>
    <w:p w14:paraId="4283D671">
      <w:pPr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</w:p>
    <w:p w14:paraId="3A789442">
      <w:pPr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</w:p>
    <w:p w14:paraId="675FA8CB">
      <w:pPr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</w:p>
    <w:p w14:paraId="31F1BF2D">
      <w:pPr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</w:p>
    <w:p w14:paraId="24918BEC">
      <w:pPr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  <w:t>说明：</w:t>
      </w:r>
    </w:p>
    <w:p w14:paraId="577F1646">
      <w:pPr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  <w:t>1.教职工子女必须填写。</w:t>
      </w:r>
    </w:p>
    <w:p w14:paraId="36BBD9FD">
      <w:pPr>
        <w:jc w:val="left"/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  <w:t>2.学院若无回避及报备情况，相应栏目请填写“无”。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F93FF8"/>
    <w:rsid w:val="79F9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1"/>
    <w:pPr>
      <w:widowControl w:val="0"/>
      <w:autoSpaceDE w:val="0"/>
      <w:autoSpaceDN w:val="0"/>
      <w:adjustRightInd w:val="0"/>
      <w:spacing w:beforeLines="0" w:afterLines="0"/>
    </w:pPr>
    <w:rPr>
      <w:rFonts w:hint="default" w:ascii="Times New Roman" w:hAnsi="Times New Roman" w:eastAsia="宋体" w:cs="Times New Roman"/>
      <w:sz w:val="24"/>
      <w:szCs w:val="24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2026-08-28T08:09:00Z</dcterms:created>
  <dc:creator>多爸</dc:creator>
  <cp:lastModifiedBy>多爸</cp:lastModifiedBy>
  <dcterms:modified xsi:type="dcterms:W3CDTF">2026-08-28T08:10:34Z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D0275AD9DBF04513ABB7B7735A630300_11</vt:lpwstr>
  </property>
  <property fmtid="{D5CDD505-2E9C-101B-9397-08002B2CF9AE}" pid="4" name="KSOTemplateDocerSaveRecord">
    <vt:lpwstr>eyJoZGlkIjoiYmZjMDA5OTNhNjM1NzU4ODAzN2IwOTJjNzQ1Zjg5OWUiLCJ1c2VySWQiOiI1OTc3NDAzNDUifQ==</vt:lpwstr>
  </property>
</Properties>
</file>