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2024 年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微控</w:t>
      </w:r>
      <w:r>
        <w:rPr>
          <w:rFonts w:ascii="宋体" w:hAnsi="宋体" w:eastAsia="宋体" w:cs="宋体"/>
          <w:b/>
          <w:bCs/>
          <w:sz w:val="24"/>
          <w:szCs w:val="24"/>
        </w:rPr>
        <w:t>学院研究生招生（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电科</w:t>
      </w:r>
      <w:r>
        <w:rPr>
          <w:rFonts w:ascii="宋体" w:hAnsi="宋体" w:eastAsia="宋体" w:cs="宋体"/>
          <w:b/>
          <w:bCs/>
          <w:sz w:val="24"/>
          <w:szCs w:val="24"/>
        </w:rPr>
        <w:t>调剂）复试具体安排</w:t>
      </w: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2169"/>
        <w:gridCol w:w="2362"/>
        <w:gridCol w:w="5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2169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236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  <w:t>内容</w:t>
            </w:r>
          </w:p>
        </w:tc>
        <w:tc>
          <w:tcPr>
            <w:tcW w:w="5449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0809 电子科学与技术</w:t>
            </w:r>
          </w:p>
        </w:tc>
        <w:tc>
          <w:tcPr>
            <w:tcW w:w="21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4月8日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下午16:00前</w:t>
            </w:r>
          </w:p>
        </w:tc>
        <w:tc>
          <w:tcPr>
            <w:tcW w:w="23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考生完成复试资格审查材料提交、复试缴费（80元/生）</w:t>
            </w:r>
          </w:p>
        </w:tc>
        <w:tc>
          <w:tcPr>
            <w:tcW w:w="5449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复试资格审查材料清单见附件1《常州大学2024年硕士研究生招生复试录取工作办法》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或附件2《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微电子与控制工程学院 2024年硕士研究生招生复试录取工作实施细则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缴费方式见附件1《常州大学 2024年硕士研究生招生复试录取工作办法》； 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:00 开始考生登陆云考场候考区等待模拟测试；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 考生保持电话畅通，确保接收复试通知， 顺利完成模拟测试。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4月8日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下午16:00-18:00</w:t>
            </w:r>
          </w:p>
        </w:tc>
        <w:tc>
          <w:tcPr>
            <w:tcW w:w="23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模拟考场测试</w:t>
            </w:r>
          </w:p>
        </w:tc>
        <w:tc>
          <w:tcPr>
            <w:tcW w:w="544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:00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考生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登录系统调试好设备，等待测试，确保双机位。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4月9日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上午8:30</w:t>
            </w:r>
          </w:p>
        </w:tc>
        <w:tc>
          <w:tcPr>
            <w:tcW w:w="23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网络远程复试</w:t>
            </w:r>
          </w:p>
        </w:tc>
        <w:tc>
          <w:tcPr>
            <w:tcW w:w="5449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/>
                <w:spacing w:val="-1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pacing w:val="-1"/>
                <w:sz w:val="18"/>
                <w:szCs w:val="18"/>
              </w:rPr>
              <w:t>云考AI</w:t>
            </w:r>
            <w:r>
              <w:rPr>
                <w:rFonts w:hint="eastAsia" w:ascii="宋体" w:hAnsi="宋体" w:eastAsia="宋体"/>
                <w:spacing w:val="-1"/>
                <w:sz w:val="18"/>
                <w:szCs w:val="18"/>
                <w:lang w:val="en-US" w:eastAsia="zh-CN"/>
              </w:rPr>
              <w:t>系统：</w:t>
            </w:r>
            <w:r>
              <w:rPr>
                <w:rFonts w:ascii="宋体" w:hAnsi="宋体" w:eastAsia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https://exam.yunkaoai.com/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凭研招网预留手机号登录；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2.上午8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考生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登录系统候考，备好身份证原件和初试准考证供查验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</w:tbl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9D416D"/>
    <w:multiLevelType w:val="singleLevel"/>
    <w:tmpl w:val="419D416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YjY2MGNhNDhjYjdkNzMzNDBlMDMyZWZiMmM5NDIifQ=="/>
  </w:docVars>
  <w:rsids>
    <w:rsidRoot w:val="4BE83568"/>
    <w:rsid w:val="15EC2259"/>
    <w:rsid w:val="1D3F5364"/>
    <w:rsid w:val="22F4099F"/>
    <w:rsid w:val="42757FCD"/>
    <w:rsid w:val="46933EA7"/>
    <w:rsid w:val="4BE83568"/>
    <w:rsid w:val="57050EDA"/>
    <w:rsid w:val="5996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2024-04-07T01:11:00Z</dcterms:created>
  <dc:creator>123</dc:creator>
  <cp:lastModifiedBy>123</cp:lastModifiedBy>
  <dcterms:modified xsi:type="dcterms:W3CDTF">2024-04-08T00:57:38Z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56499F423B914A27B20E27940362A155_11</vt:lpwstr>
  </property>
</Properties>
</file>