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spacing w:before="5"/>
        <w:rPr>
          <w:rFonts w:hint="eastAsia" w:ascii="Times New Roman" w:eastAsia="宋体"/>
          <w:sz w:val="27"/>
          <w:lang w:val="en-US" w:eastAsia="zh-CN"/>
        </w:rPr>
      </w:pPr>
    </w:p>
    <w:tbl>
      <w:tblPr>
        <w:tblStyle w:val="6"/>
        <w:tblW w:w="8021" w:type="dxa"/>
        <w:jc w:val="center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95"/>
        <w:gridCol w:w="1262"/>
        <w:gridCol w:w="2445"/>
        <w:gridCol w:w="1430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64" w:type="dxa"/>
          </w:tcPr>
          <w:p>
            <w:pPr>
              <w:pStyle w:val="8"/>
              <w:jc w:val="center"/>
              <w:rPr>
                <w:rFonts w:ascii="Times New Roman"/>
                <w:sz w:val="16"/>
                <w:lang w:eastAsia="zh-CN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495" w:type="dxa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性别</w:t>
            </w:r>
          </w:p>
        </w:tc>
        <w:tc>
          <w:tcPr>
            <w:tcW w:w="1262" w:type="dxa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籍贯</w:t>
            </w:r>
          </w:p>
        </w:tc>
        <w:tc>
          <w:tcPr>
            <w:tcW w:w="2445" w:type="dxa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学院</w:t>
            </w:r>
          </w:p>
        </w:tc>
        <w:tc>
          <w:tcPr>
            <w:tcW w:w="1430" w:type="dxa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班级</w:t>
            </w:r>
          </w:p>
        </w:tc>
        <w:tc>
          <w:tcPr>
            <w:tcW w:w="1525" w:type="dxa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  <w:p>
            <w:pPr>
              <w:pStyle w:val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向甫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贵州安顺</w:t>
            </w:r>
          </w:p>
        </w:tc>
        <w:tc>
          <w:tcPr>
            <w:tcW w:w="244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微电子与控制工程</w:t>
            </w: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学院</w:t>
            </w:r>
          </w:p>
        </w:tc>
        <w:tc>
          <w:tcPr>
            <w:tcW w:w="143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自动化1</w:t>
            </w:r>
            <w:r>
              <w:rPr>
                <w:rFonts w:ascii="Times New Roman"/>
                <w:sz w:val="22"/>
                <w:szCs w:val="20"/>
                <w:lang w:eastAsia="zh-CN"/>
              </w:rPr>
              <w:t>81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eastAsia="zh-CN"/>
              </w:rPr>
              <w:t>1</w:t>
            </w:r>
            <w:r>
              <w:rPr>
                <w:rFonts w:ascii="Times New Roman"/>
                <w:sz w:val="22"/>
                <w:szCs w:val="20"/>
                <w:lang w:eastAsia="zh-CN"/>
              </w:rPr>
              <w:t>8478133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64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张步阳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江苏徐州</w:t>
            </w:r>
          </w:p>
        </w:tc>
        <w:tc>
          <w:tcPr>
            <w:tcW w:w="2445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物联网181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2"/>
                <w:szCs w:val="20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18488134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朱海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湖北恩施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自动化181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18417136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杨星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甘肃民勤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物联网181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18488131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曹宜登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安徽和县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电科研21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S21060809019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胡灿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四川达州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电科研20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20080902021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雷雨石</w:t>
            </w:r>
          </w:p>
        </w:tc>
        <w:tc>
          <w:tcPr>
            <w:tcW w:w="49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湖南岳阳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电科研21</w:t>
            </w:r>
          </w:p>
        </w:tc>
        <w:tc>
          <w:tcPr>
            <w:tcW w:w="1525" w:type="dxa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S21060809021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马宏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宁夏固原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电子193（*）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19446528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苏辰洋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江苏盐城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电子193（*）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19446529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袁颖</w:t>
            </w:r>
          </w:p>
        </w:tc>
        <w:tc>
          <w:tcPr>
            <w:tcW w:w="495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江苏淮安</w:t>
            </w:r>
          </w:p>
        </w:tc>
        <w:tc>
          <w:tcPr>
            <w:tcW w:w="2445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电子184（*）</w:t>
            </w:r>
          </w:p>
        </w:tc>
        <w:tc>
          <w:tcPr>
            <w:tcW w:w="1525" w:type="dxa"/>
            <w:shd w:val="clear" w:color="auto" w:fill="auto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18446630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李道城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黑龙江庆安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自动化192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19417213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关中峰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安徽太和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电子183（*）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18446515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刘祥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安徽蚌埠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自动化</w:t>
            </w: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194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19417418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程祥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江苏宿迁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自动化193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19417308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周卫航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江苏宿迁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自动化</w:t>
            </w: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201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20417136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李泽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甘肃威武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电子202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20446214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张沁蘭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女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江苏镇江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物联网192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19488211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王经润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江苏连云港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自动化212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2100170227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孙磊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江苏宿迁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电科193</w:t>
            </w: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（*）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19461327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顾玉莹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女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江苏</w:t>
            </w: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泰兴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电科182</w:t>
            </w:r>
            <w:r>
              <w:rPr>
                <w:rFonts w:hint="eastAsia" w:ascii="Times New Roman"/>
                <w:sz w:val="22"/>
                <w:szCs w:val="20"/>
                <w:lang w:val="en-US" w:eastAsia="zh-CN"/>
              </w:rPr>
              <w:t>（*）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18461202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陈瑜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女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江苏连云港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物联网211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2100880101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王亚豪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河南周口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电子212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2100460425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陈智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江苏省迁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电子212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2100460409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864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崔庆斐</w:t>
            </w:r>
          </w:p>
        </w:tc>
        <w:tc>
          <w:tcPr>
            <w:tcW w:w="49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1262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云南宣威</w:t>
            </w:r>
          </w:p>
        </w:tc>
        <w:tc>
          <w:tcPr>
            <w:tcW w:w="244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微电子与控制工程学院</w:t>
            </w:r>
          </w:p>
        </w:tc>
        <w:tc>
          <w:tcPr>
            <w:tcW w:w="1430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电子212</w:t>
            </w:r>
          </w:p>
        </w:tc>
        <w:tc>
          <w:tcPr>
            <w:tcW w:w="1525" w:type="dxa"/>
            <w:textDirection w:val="lrTb"/>
            <w:vAlign w:val="center"/>
          </w:tcPr>
          <w:p>
            <w:pPr>
              <w:pStyle w:val="8"/>
              <w:jc w:val="center"/>
              <w:rPr>
                <w:rFonts w:hint="eastAsia" w:ascii="Times New Roman"/>
                <w:sz w:val="22"/>
                <w:szCs w:val="20"/>
                <w:lang w:val="en-US" w:eastAsia="zh-CN"/>
              </w:rPr>
            </w:pPr>
            <w:r>
              <w:rPr>
                <w:rFonts w:hint="default" w:ascii="Times New Roman"/>
                <w:sz w:val="22"/>
                <w:szCs w:val="20"/>
                <w:lang w:val="en-US" w:eastAsia="zh-CN"/>
              </w:rPr>
              <w:t>2100460411</w:t>
            </w:r>
          </w:p>
        </w:tc>
      </w:tr>
    </w:tbl>
    <w:p>
      <w:pPr>
        <w:jc w:val="center"/>
      </w:pPr>
    </w:p>
    <w:sectPr>
      <w:pgSz w:w="11910" w:h="16840"/>
      <w:pgMar w:top="1400" w:right="280" w:bottom="140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35B5"/>
    <w:rsid w:val="001F6162"/>
    <w:rsid w:val="002D4539"/>
    <w:rsid w:val="0060758A"/>
    <w:rsid w:val="007B35B5"/>
    <w:rsid w:val="00FC5C3F"/>
    <w:rsid w:val="051C6AF1"/>
    <w:rsid w:val="076E42C5"/>
    <w:rsid w:val="0EBA4CDD"/>
    <w:rsid w:val="0FF3025D"/>
    <w:rsid w:val="17AA1863"/>
    <w:rsid w:val="18962766"/>
    <w:rsid w:val="1D144AE8"/>
    <w:rsid w:val="1DA2662B"/>
    <w:rsid w:val="20AF52D3"/>
    <w:rsid w:val="25E26E5A"/>
    <w:rsid w:val="27D711E9"/>
    <w:rsid w:val="2CAA74D3"/>
    <w:rsid w:val="308D5EB4"/>
    <w:rsid w:val="31DB35D8"/>
    <w:rsid w:val="32367814"/>
    <w:rsid w:val="34EE4C4F"/>
    <w:rsid w:val="3DCE51F2"/>
    <w:rsid w:val="46CD13B8"/>
    <w:rsid w:val="49283796"/>
    <w:rsid w:val="4AE748B3"/>
    <w:rsid w:val="50295837"/>
    <w:rsid w:val="52B1623B"/>
    <w:rsid w:val="54E53EFB"/>
    <w:rsid w:val="5AE65E30"/>
    <w:rsid w:val="5CB651F6"/>
    <w:rsid w:val="5F2800AE"/>
    <w:rsid w:val="64767286"/>
    <w:rsid w:val="7B186900"/>
    <w:rsid w:val="7B242713"/>
    <w:rsid w:val="7E653A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line="357" w:lineRule="exact"/>
      <w:ind w:left="540"/>
      <w:outlineLvl w:val="0"/>
    </w:pPr>
    <w:rPr>
      <w:b/>
      <w:bCs/>
      <w:sz w:val="28"/>
      <w:szCs w:val="28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1471</Characters>
  <Lines>12</Lines>
  <Paragraphs>3</Paragraphs>
  <ScaleCrop>false</ScaleCrop>
  <LinksUpToDate>false</LinksUpToDate>
  <CharactersWithSpaces>1725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2022-04-21T01:14:00Z</dcterms:created>
  <dc:creator>71576</dc:creator>
  <cp:lastModifiedBy>win7</cp:lastModifiedBy>
  <dcterms:modified xsi:type="dcterms:W3CDTF">2022-04-23T07:57:06Z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2022-04-21T00:00:00Z</vt:filetime>
  </property>
  <property fmtid="{D5CDD505-2E9C-101B-9397-08002B2CF9AE}" pid="5" name="KSOProductBuildVer">
    <vt:lpwstr>2052-10.8.0.5391</vt:lpwstr>
  </property>
</Properties>
</file>